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FDDD4" w14:textId="77777777" w:rsidR="00985AB9" w:rsidRDefault="00985AB9" w:rsidP="00907E24">
      <w:pPr>
        <w:pStyle w:val="p4"/>
        <w:spacing w:before="0" w:beforeAutospacing="0" w:after="0" w:afterAutospacing="0"/>
        <w:rPr>
          <w:noProof/>
        </w:rPr>
      </w:pPr>
      <w:bookmarkStart w:id="0" w:name="_Hlk108453008"/>
    </w:p>
    <w:p w14:paraId="068607B3" w14:textId="77777777" w:rsidR="00985AB9" w:rsidRDefault="00985AB9" w:rsidP="00907E24">
      <w:pPr>
        <w:pStyle w:val="p4"/>
        <w:spacing w:before="0" w:beforeAutospacing="0" w:after="0" w:afterAutospacing="0"/>
        <w:rPr>
          <w:noProof/>
        </w:rPr>
      </w:pPr>
    </w:p>
    <w:p w14:paraId="78708F6B" w14:textId="516E10C4" w:rsidR="00907E24" w:rsidRDefault="00625371" w:rsidP="00907E24">
      <w:pPr>
        <w:pStyle w:val="p4"/>
        <w:spacing w:before="0" w:beforeAutospacing="0" w:after="0" w:afterAutospacing="0"/>
        <w:rPr>
          <w:rFonts w:eastAsia="Times New Roman"/>
          <w:i/>
          <w:iCs/>
          <w:u w:val="single"/>
        </w:rPr>
      </w:pPr>
      <w:r w:rsidRPr="00625371">
        <w:rPr>
          <w:noProof/>
        </w:rPr>
        <w:drawing>
          <wp:inline distT="0" distB="0" distL="0" distR="0" wp14:anchorId="1D147331" wp14:editId="4DA46493">
            <wp:extent cx="5760720" cy="411480"/>
            <wp:effectExtent l="0" t="0" r="0" b="0"/>
            <wp:docPr id="337063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49E51" w14:textId="3EB04EE6" w:rsidR="00625371" w:rsidRDefault="00625371" w:rsidP="00625371">
      <w:pPr>
        <w:pStyle w:val="p4"/>
        <w:spacing w:before="0" w:beforeAutospacing="0" w:after="0" w:afterAutospacing="0"/>
        <w:jc w:val="center"/>
        <w:rPr>
          <w:rFonts w:ascii="Georgia" w:eastAsia="Times New Roman" w:hAnsi="Georgia"/>
        </w:rPr>
      </w:pPr>
      <w:r w:rsidRPr="00625371">
        <w:rPr>
          <w:rFonts w:ascii="Georgia" w:eastAsia="Times New Roman" w:hAnsi="Georgia"/>
        </w:rPr>
        <w:t>Concepts fondamentaux en Protection de l’Enfance</w:t>
      </w:r>
    </w:p>
    <w:p w14:paraId="0E45B5FA" w14:textId="77777777" w:rsidR="00F12286" w:rsidRDefault="00F12286" w:rsidP="00625371">
      <w:pPr>
        <w:pStyle w:val="p4"/>
        <w:spacing w:before="0" w:beforeAutospacing="0" w:after="0" w:afterAutospacing="0"/>
        <w:jc w:val="center"/>
        <w:rPr>
          <w:rFonts w:ascii="Georgia" w:eastAsia="Times New Roman" w:hAnsi="Georgia"/>
        </w:rPr>
      </w:pPr>
    </w:p>
    <w:p w14:paraId="23852452" w14:textId="77777777" w:rsidR="00F12286" w:rsidRDefault="00F12286" w:rsidP="00625371">
      <w:pPr>
        <w:pStyle w:val="p4"/>
        <w:spacing w:before="0" w:beforeAutospacing="0" w:after="0" w:afterAutospacing="0"/>
        <w:jc w:val="center"/>
        <w:rPr>
          <w:rFonts w:ascii="Georgia" w:eastAsia="Times New Roman" w:hAnsi="Georgia"/>
        </w:rPr>
      </w:pPr>
    </w:p>
    <w:p w14:paraId="590562E8" w14:textId="77777777" w:rsidR="00625371" w:rsidRPr="00625371" w:rsidRDefault="00625371" w:rsidP="00625371">
      <w:pPr>
        <w:pStyle w:val="p4"/>
        <w:spacing w:before="0" w:beforeAutospacing="0" w:after="0" w:afterAutospacing="0"/>
        <w:jc w:val="center"/>
        <w:rPr>
          <w:rFonts w:ascii="Georgia" w:eastAsia="Times New Roman" w:hAnsi="Georgia"/>
        </w:rPr>
      </w:pPr>
    </w:p>
    <w:bookmarkEnd w:id="0"/>
    <w:p w14:paraId="263C2AC6" w14:textId="77777777" w:rsidR="00907E24" w:rsidRPr="00625371" w:rsidRDefault="00907E24" w:rsidP="00907E24">
      <w:pPr>
        <w:pStyle w:val="p4"/>
        <w:spacing w:before="0" w:beforeAutospacing="0" w:after="0" w:afterAutospacing="0"/>
        <w:rPr>
          <w:rFonts w:ascii="Georgia" w:eastAsia="Times New Roman" w:hAnsi="Georgia"/>
        </w:rPr>
      </w:pPr>
    </w:p>
    <w:p w14:paraId="33723C2B" w14:textId="77777777" w:rsidR="00625371" w:rsidRPr="00985AB9" w:rsidRDefault="00625371" w:rsidP="00625371">
      <w:pPr>
        <w:rPr>
          <w:rFonts w:ascii="Verdana" w:hAnsi="Verdana"/>
          <w:b/>
          <w:bCs/>
          <w:sz w:val="24"/>
          <w:szCs w:val="24"/>
        </w:rPr>
      </w:pPr>
      <w:r w:rsidRPr="00985AB9">
        <w:rPr>
          <w:rFonts w:ascii="Verdana" w:hAnsi="Verdana"/>
          <w:b/>
          <w:bCs/>
          <w:sz w:val="24"/>
          <w:szCs w:val="24"/>
        </w:rPr>
        <w:t>Durée : 2 jours, soit 14H</w:t>
      </w:r>
    </w:p>
    <w:p w14:paraId="407B0FBE" w14:textId="77777777" w:rsidR="00625371" w:rsidRPr="00985AB9" w:rsidRDefault="00625371" w:rsidP="00625371">
      <w:pPr>
        <w:rPr>
          <w:rFonts w:ascii="Verdana" w:hAnsi="Verdana"/>
          <w:b/>
          <w:bCs/>
          <w:sz w:val="24"/>
          <w:szCs w:val="24"/>
        </w:rPr>
      </w:pPr>
      <w:r w:rsidRPr="00985AB9">
        <w:rPr>
          <w:rFonts w:ascii="Verdana" w:hAnsi="Verdana"/>
          <w:b/>
          <w:bCs/>
          <w:sz w:val="24"/>
          <w:szCs w:val="24"/>
        </w:rPr>
        <w:t>Public concerné : tous les professionnels du social et médico-social</w:t>
      </w:r>
    </w:p>
    <w:p w14:paraId="59914031" w14:textId="77777777" w:rsidR="00046952" w:rsidRPr="00985AB9" w:rsidRDefault="00046952" w:rsidP="00046952">
      <w:pPr>
        <w:rPr>
          <w:rFonts w:ascii="Verdana" w:hAnsi="Verdana"/>
          <w:sz w:val="24"/>
          <w:szCs w:val="24"/>
        </w:rPr>
      </w:pPr>
    </w:p>
    <w:p w14:paraId="59A46EA0" w14:textId="77777777" w:rsidR="00046952" w:rsidRPr="00985AB9" w:rsidRDefault="00046952" w:rsidP="00046952">
      <w:pPr>
        <w:rPr>
          <w:rFonts w:ascii="Verdana" w:hAnsi="Verdana"/>
          <w:sz w:val="24"/>
          <w:szCs w:val="24"/>
        </w:rPr>
      </w:pPr>
      <w:r w:rsidRPr="00985AB9">
        <w:rPr>
          <w:rFonts w:ascii="Verdana" w:hAnsi="Verdana"/>
          <w:b/>
          <w:bCs/>
          <w:sz w:val="24"/>
          <w:szCs w:val="24"/>
        </w:rPr>
        <w:t>Formation :</w:t>
      </w:r>
      <w:r w:rsidRPr="00985AB9">
        <w:rPr>
          <w:rFonts w:ascii="Verdana" w:hAnsi="Verdana"/>
          <w:sz w:val="24"/>
          <w:szCs w:val="24"/>
        </w:rPr>
        <w:t xml:space="preserve"> "Bientraitance/Maltraitance : concepts fondamentaux en protection de l’Enfance"</w:t>
      </w:r>
    </w:p>
    <w:p w14:paraId="60F2089F" w14:textId="77777777" w:rsidR="00046952" w:rsidRPr="00985AB9" w:rsidRDefault="00046952" w:rsidP="00046952">
      <w:pPr>
        <w:rPr>
          <w:rFonts w:ascii="Verdana" w:hAnsi="Verdana"/>
          <w:sz w:val="24"/>
          <w:szCs w:val="24"/>
        </w:rPr>
      </w:pPr>
    </w:p>
    <w:p w14:paraId="1434CA91" w14:textId="77777777" w:rsidR="00046952" w:rsidRPr="00985AB9" w:rsidRDefault="00046952" w:rsidP="00046952">
      <w:pPr>
        <w:rPr>
          <w:rFonts w:ascii="Verdana" w:hAnsi="Verdana"/>
          <w:sz w:val="24"/>
          <w:szCs w:val="24"/>
        </w:rPr>
      </w:pPr>
      <w:r w:rsidRPr="00985AB9">
        <w:rPr>
          <w:rFonts w:ascii="Verdana" w:hAnsi="Verdana"/>
          <w:b/>
          <w:bCs/>
          <w:sz w:val="24"/>
          <w:szCs w:val="24"/>
        </w:rPr>
        <w:t>Durée :</w:t>
      </w:r>
      <w:r w:rsidRPr="00985AB9">
        <w:rPr>
          <w:rFonts w:ascii="Verdana" w:hAnsi="Verdana"/>
          <w:sz w:val="24"/>
          <w:szCs w:val="24"/>
        </w:rPr>
        <w:t xml:space="preserve"> 2 jours (14 heures)</w:t>
      </w:r>
    </w:p>
    <w:p w14:paraId="31372E0C" w14:textId="77777777" w:rsidR="00046952" w:rsidRPr="00985AB9" w:rsidRDefault="00046952" w:rsidP="00046952">
      <w:pPr>
        <w:rPr>
          <w:rFonts w:ascii="Verdana" w:hAnsi="Verdana"/>
          <w:sz w:val="24"/>
          <w:szCs w:val="24"/>
        </w:rPr>
      </w:pPr>
    </w:p>
    <w:p w14:paraId="484BD95E" w14:textId="77777777" w:rsidR="00046952" w:rsidRPr="00985AB9" w:rsidRDefault="00046952" w:rsidP="00046952">
      <w:pPr>
        <w:rPr>
          <w:rFonts w:ascii="Verdana" w:hAnsi="Verdana"/>
          <w:sz w:val="24"/>
          <w:szCs w:val="24"/>
        </w:rPr>
      </w:pPr>
      <w:r w:rsidRPr="00985AB9">
        <w:rPr>
          <w:rFonts w:ascii="Verdana" w:hAnsi="Verdana"/>
          <w:b/>
          <w:bCs/>
          <w:sz w:val="24"/>
          <w:szCs w:val="24"/>
        </w:rPr>
        <w:t>Public concerné :</w:t>
      </w:r>
      <w:r w:rsidRPr="00985AB9">
        <w:rPr>
          <w:rFonts w:ascii="Verdana" w:hAnsi="Verdana"/>
          <w:sz w:val="24"/>
          <w:szCs w:val="24"/>
        </w:rPr>
        <w:t xml:space="preserve"> Professionnels du secteur social, médico-social et éducatif</w:t>
      </w:r>
    </w:p>
    <w:p w14:paraId="106D523B" w14:textId="77777777" w:rsidR="00625371" w:rsidRPr="00985AB9" w:rsidRDefault="00625371" w:rsidP="00625371">
      <w:pPr>
        <w:rPr>
          <w:rFonts w:ascii="Verdana" w:hAnsi="Verdana"/>
          <w:b/>
          <w:bCs/>
          <w:sz w:val="24"/>
          <w:szCs w:val="24"/>
        </w:rPr>
      </w:pPr>
      <w:bookmarkStart w:id="1" w:name="_Hlk193724119"/>
      <w:r w:rsidRPr="00985AB9">
        <w:rPr>
          <w:rFonts w:ascii="Verdana" w:hAnsi="Verdana"/>
          <w:b/>
          <w:bCs/>
          <w:sz w:val="24"/>
          <w:szCs w:val="24"/>
        </w:rPr>
        <w:t xml:space="preserve">Prérequis </w:t>
      </w:r>
      <w:r w:rsidRPr="00985AB9">
        <w:rPr>
          <w:rFonts w:ascii="Verdana" w:hAnsi="Verdana"/>
          <w:sz w:val="24"/>
          <w:szCs w:val="24"/>
        </w:rPr>
        <w:t>: aucun prérequis nécessaire</w:t>
      </w:r>
    </w:p>
    <w:p w14:paraId="4CF84C38" w14:textId="77777777" w:rsidR="00625371" w:rsidRPr="00985AB9" w:rsidRDefault="00625371" w:rsidP="00625371">
      <w:pPr>
        <w:rPr>
          <w:rFonts w:ascii="Verdana" w:hAnsi="Verdana"/>
          <w:b/>
          <w:bCs/>
          <w:sz w:val="24"/>
          <w:szCs w:val="24"/>
        </w:rPr>
      </w:pPr>
      <w:r w:rsidRPr="00985AB9">
        <w:rPr>
          <w:rFonts w:ascii="Verdana" w:hAnsi="Verdana"/>
          <w:b/>
          <w:bCs/>
          <w:sz w:val="24"/>
          <w:szCs w:val="24"/>
        </w:rPr>
        <w:t xml:space="preserve">Nombre de participants : </w:t>
      </w:r>
      <w:r w:rsidRPr="00985AB9">
        <w:rPr>
          <w:rFonts w:ascii="Verdana" w:hAnsi="Verdana"/>
          <w:sz w:val="24"/>
          <w:szCs w:val="24"/>
        </w:rPr>
        <w:t>12 personnes maximum</w:t>
      </w:r>
    </w:p>
    <w:p w14:paraId="6C90CF51" w14:textId="77777777" w:rsidR="00625371" w:rsidRPr="00985AB9" w:rsidRDefault="00625371" w:rsidP="00625371">
      <w:pPr>
        <w:rPr>
          <w:rFonts w:ascii="Verdana" w:hAnsi="Verdana"/>
          <w:sz w:val="24"/>
          <w:szCs w:val="24"/>
        </w:rPr>
      </w:pPr>
      <w:r w:rsidRPr="00985AB9">
        <w:rPr>
          <w:rFonts w:ascii="Verdana" w:hAnsi="Verdana"/>
          <w:b/>
          <w:bCs/>
          <w:sz w:val="24"/>
          <w:szCs w:val="24"/>
        </w:rPr>
        <w:t xml:space="preserve">Evaluation des acquis : </w:t>
      </w:r>
      <w:r w:rsidRPr="00985AB9">
        <w:rPr>
          <w:rFonts w:ascii="Verdana" w:hAnsi="Verdana"/>
          <w:sz w:val="24"/>
          <w:szCs w:val="24"/>
        </w:rPr>
        <w:t>QCM/attestation de fin de formation</w:t>
      </w:r>
    </w:p>
    <w:bookmarkEnd w:id="1"/>
    <w:p w14:paraId="684B6D7A" w14:textId="77777777" w:rsidR="00625371" w:rsidRPr="00985AB9" w:rsidRDefault="00625371" w:rsidP="00625371">
      <w:pPr>
        <w:rPr>
          <w:rFonts w:ascii="Verdana" w:hAnsi="Verdana"/>
          <w:b/>
          <w:bCs/>
          <w:sz w:val="24"/>
          <w:szCs w:val="24"/>
        </w:rPr>
      </w:pPr>
    </w:p>
    <w:p w14:paraId="0A6E4180" w14:textId="77777777" w:rsidR="00625371" w:rsidRPr="00985AB9" w:rsidRDefault="00625371" w:rsidP="00625371">
      <w:pPr>
        <w:rPr>
          <w:rFonts w:ascii="Verdana" w:hAnsi="Verdana"/>
          <w:b/>
          <w:bCs/>
          <w:sz w:val="24"/>
          <w:szCs w:val="24"/>
        </w:rPr>
      </w:pPr>
    </w:p>
    <w:p w14:paraId="68BA5E20" w14:textId="77777777" w:rsidR="00634A37" w:rsidRDefault="00634A37" w:rsidP="00634A37">
      <w:pPr>
        <w:pStyle w:val="Paragraphedeliste"/>
        <w:rPr>
          <w:rFonts w:ascii="Verdana" w:hAnsi="Verdana"/>
          <w:b/>
          <w:bCs/>
          <w:i/>
          <w:iCs/>
          <w:sz w:val="24"/>
          <w:szCs w:val="24"/>
        </w:rPr>
      </w:pPr>
    </w:p>
    <w:p w14:paraId="1F00537B" w14:textId="77777777" w:rsidR="00985AB9" w:rsidRPr="00985AB9" w:rsidRDefault="00985AB9" w:rsidP="00634A37">
      <w:pPr>
        <w:pStyle w:val="Paragraphedeliste"/>
        <w:rPr>
          <w:rFonts w:ascii="Verdana" w:hAnsi="Verdana"/>
          <w:b/>
          <w:bCs/>
          <w:i/>
          <w:iCs/>
          <w:sz w:val="24"/>
          <w:szCs w:val="24"/>
        </w:rPr>
      </w:pPr>
    </w:p>
    <w:p w14:paraId="411C27F8" w14:textId="6133AA5A" w:rsidR="000D5507" w:rsidRPr="00985AB9" w:rsidRDefault="00302BF4" w:rsidP="00625371">
      <w:pPr>
        <w:rPr>
          <w:rFonts w:ascii="Verdana" w:hAnsi="Verdana"/>
          <w:sz w:val="24"/>
          <w:szCs w:val="24"/>
          <w:u w:val="single"/>
        </w:rPr>
      </w:pPr>
      <w:r w:rsidRPr="00985AB9">
        <w:rPr>
          <w:rFonts w:ascii="Verdana" w:hAnsi="Verdana"/>
          <w:sz w:val="24"/>
          <w:szCs w:val="24"/>
          <w:u w:val="single"/>
        </w:rPr>
        <w:t>Objectifs</w:t>
      </w:r>
      <w:r w:rsidR="00634A37" w:rsidRPr="00985AB9">
        <w:rPr>
          <w:rFonts w:ascii="Verdana" w:hAnsi="Verdana"/>
          <w:sz w:val="24"/>
          <w:szCs w:val="24"/>
          <w:u w:val="single"/>
        </w:rPr>
        <w:t xml:space="preserve"> et présentation du programme</w:t>
      </w:r>
    </w:p>
    <w:p w14:paraId="2AB0F89D" w14:textId="77777777" w:rsidR="00634A37" w:rsidRPr="00985AB9" w:rsidRDefault="00634A37" w:rsidP="00625371">
      <w:pPr>
        <w:rPr>
          <w:rFonts w:ascii="Verdana" w:hAnsi="Verdana"/>
          <w:sz w:val="24"/>
          <w:szCs w:val="24"/>
          <w:u w:val="single"/>
        </w:rPr>
      </w:pPr>
    </w:p>
    <w:p w14:paraId="5EC6BFB3" w14:textId="669CDBE0" w:rsidR="00302BF4" w:rsidRPr="00985AB9" w:rsidRDefault="00302BF4" w:rsidP="00302BF4">
      <w:pPr>
        <w:pStyle w:val="Paragraphedeliste"/>
        <w:numPr>
          <w:ilvl w:val="0"/>
          <w:numId w:val="16"/>
        </w:numPr>
        <w:rPr>
          <w:rFonts w:ascii="Verdana" w:hAnsi="Verdana"/>
          <w:b/>
          <w:bCs/>
          <w:sz w:val="24"/>
          <w:szCs w:val="24"/>
          <w:u w:val="single"/>
        </w:rPr>
      </w:pPr>
      <w:r w:rsidRPr="00985AB9">
        <w:rPr>
          <w:rFonts w:ascii="Verdana" w:hAnsi="Verdana"/>
          <w:sz w:val="24"/>
          <w:szCs w:val="24"/>
        </w:rPr>
        <w:t>Définir les concepts de bientraitance et de maltraitance</w:t>
      </w:r>
    </w:p>
    <w:p w14:paraId="25F7FBA2" w14:textId="5F0C1644" w:rsidR="00302BF4" w:rsidRPr="00985AB9" w:rsidRDefault="00302BF4" w:rsidP="00302BF4">
      <w:pPr>
        <w:pStyle w:val="Paragraphedeliste"/>
        <w:numPr>
          <w:ilvl w:val="0"/>
          <w:numId w:val="16"/>
        </w:numPr>
        <w:rPr>
          <w:rFonts w:ascii="Verdana" w:hAnsi="Verdana"/>
          <w:b/>
          <w:bCs/>
          <w:sz w:val="24"/>
          <w:szCs w:val="24"/>
          <w:u w:val="single"/>
        </w:rPr>
      </w:pPr>
      <w:r w:rsidRPr="00985AB9">
        <w:rPr>
          <w:rFonts w:ascii="Verdana" w:hAnsi="Verdana"/>
          <w:sz w:val="24"/>
          <w:szCs w:val="24"/>
        </w:rPr>
        <w:t>Identifier les piliers de la bientraitance et les mettre en lien avec votre pratique professionnelle</w:t>
      </w:r>
    </w:p>
    <w:p w14:paraId="56163E64" w14:textId="021F3299" w:rsidR="00302BF4" w:rsidRPr="00985AB9" w:rsidRDefault="00302BF4" w:rsidP="00302BF4">
      <w:pPr>
        <w:pStyle w:val="Paragraphedeliste"/>
        <w:numPr>
          <w:ilvl w:val="0"/>
          <w:numId w:val="16"/>
        </w:numPr>
        <w:rPr>
          <w:rFonts w:ascii="Verdana" w:hAnsi="Verdana"/>
          <w:b/>
          <w:bCs/>
          <w:sz w:val="24"/>
          <w:szCs w:val="24"/>
          <w:u w:val="single"/>
        </w:rPr>
      </w:pPr>
      <w:r w:rsidRPr="00985AB9">
        <w:rPr>
          <w:rFonts w:ascii="Verdana" w:hAnsi="Verdana"/>
          <w:sz w:val="24"/>
          <w:szCs w:val="24"/>
        </w:rPr>
        <w:t>Identifier les différents types de maltraitance</w:t>
      </w:r>
      <w:r w:rsidR="00634A37" w:rsidRPr="00985AB9">
        <w:rPr>
          <w:rFonts w:ascii="Verdana" w:hAnsi="Verdana"/>
          <w:sz w:val="24"/>
          <w:szCs w:val="24"/>
        </w:rPr>
        <w:t xml:space="preserve">, les différentes formes qu’elles peuvent prendre </w:t>
      </w:r>
      <w:r w:rsidRPr="00985AB9">
        <w:rPr>
          <w:rFonts w:ascii="Verdana" w:hAnsi="Verdana"/>
          <w:sz w:val="24"/>
          <w:szCs w:val="24"/>
        </w:rPr>
        <w:t>ainsi que les conséquences physiques et psychologiques</w:t>
      </w:r>
    </w:p>
    <w:p w14:paraId="42DDE3A6" w14:textId="241B6929" w:rsidR="00302BF4" w:rsidRPr="00985AB9" w:rsidRDefault="00302BF4" w:rsidP="00302BF4">
      <w:pPr>
        <w:pStyle w:val="Paragraphedeliste"/>
        <w:numPr>
          <w:ilvl w:val="0"/>
          <w:numId w:val="16"/>
        </w:numPr>
        <w:rPr>
          <w:rFonts w:ascii="Verdana" w:hAnsi="Verdana"/>
          <w:b/>
          <w:bCs/>
          <w:sz w:val="24"/>
          <w:szCs w:val="24"/>
          <w:u w:val="single"/>
        </w:rPr>
      </w:pPr>
      <w:r w:rsidRPr="00985AB9">
        <w:rPr>
          <w:rFonts w:ascii="Verdana" w:hAnsi="Verdana"/>
          <w:sz w:val="24"/>
          <w:szCs w:val="24"/>
        </w:rPr>
        <w:t>Repérer les signes, les symptômes (manifestation pathologique perçue par la personne elle-même ou le professionnel) pour prévenir les risques de maltraitance</w:t>
      </w:r>
    </w:p>
    <w:p w14:paraId="67AEBDDE" w14:textId="2080DA1B" w:rsidR="00985AB9" w:rsidRPr="00985AB9" w:rsidRDefault="00302BF4" w:rsidP="00985AB9">
      <w:pPr>
        <w:pStyle w:val="Paragraphedeliste"/>
        <w:numPr>
          <w:ilvl w:val="0"/>
          <w:numId w:val="16"/>
        </w:numPr>
        <w:rPr>
          <w:rFonts w:ascii="Verdana" w:hAnsi="Verdana"/>
          <w:b/>
          <w:bCs/>
          <w:sz w:val="24"/>
          <w:szCs w:val="24"/>
          <w:u w:val="single"/>
        </w:rPr>
      </w:pPr>
      <w:r w:rsidRPr="00985AB9">
        <w:rPr>
          <w:rFonts w:ascii="Verdana" w:hAnsi="Verdana"/>
          <w:sz w:val="24"/>
          <w:szCs w:val="24"/>
        </w:rPr>
        <w:t>Acquérir des techniques de contention physique adaptées au public accompagné</w:t>
      </w:r>
    </w:p>
    <w:p w14:paraId="3A509BEC" w14:textId="77777777" w:rsidR="00985AB9" w:rsidRDefault="00985AB9" w:rsidP="00985AB9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211BE514" w14:textId="77777777" w:rsidR="00985AB9" w:rsidRDefault="00985AB9" w:rsidP="00985AB9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3640C1B2" w14:textId="77777777" w:rsidR="00985AB9" w:rsidRDefault="00985AB9" w:rsidP="00985AB9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3CA31E50" w14:textId="77777777" w:rsidR="00985AB9" w:rsidRDefault="00985AB9" w:rsidP="00985AB9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0C1553E8" w14:textId="77777777" w:rsidR="00985AB9" w:rsidRDefault="00985AB9" w:rsidP="00985AB9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30257DFE" w14:textId="77777777" w:rsidR="00985AB9" w:rsidRDefault="00985AB9" w:rsidP="00985AB9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48635873" w14:textId="77777777" w:rsidR="00985AB9" w:rsidRDefault="00985AB9" w:rsidP="00985AB9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422DF7D0" w14:textId="77777777" w:rsidR="00985AB9" w:rsidRDefault="00985AB9" w:rsidP="00985AB9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2FFC9018" w14:textId="77777777" w:rsidR="00985AB9" w:rsidRPr="00985AB9" w:rsidRDefault="00985AB9" w:rsidP="00985AB9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412F4B26" w14:textId="77777777" w:rsidR="00985AB9" w:rsidRPr="00985AB9" w:rsidRDefault="00985AB9" w:rsidP="00985AB9">
      <w:pPr>
        <w:jc w:val="center"/>
        <w:rPr>
          <w:rFonts w:ascii="Verdana" w:hAnsi="Verdana"/>
          <w:b/>
          <w:bCs/>
          <w:sz w:val="24"/>
          <w:szCs w:val="24"/>
          <w:u w:val="single"/>
        </w:rPr>
      </w:pPr>
    </w:p>
    <w:p w14:paraId="4C4138D4" w14:textId="35B6CEFB" w:rsidR="00985AB9" w:rsidRPr="00985AB9" w:rsidRDefault="00985AB9" w:rsidP="00985AB9">
      <w:pPr>
        <w:jc w:val="center"/>
        <w:rPr>
          <w:rFonts w:ascii="Verdana" w:hAnsi="Verdana"/>
          <w:b/>
          <w:bCs/>
          <w:sz w:val="24"/>
          <w:szCs w:val="24"/>
          <w:u w:val="single"/>
        </w:rPr>
      </w:pPr>
      <w:r w:rsidRPr="00985AB9">
        <w:rPr>
          <w:rFonts w:ascii="Verdana" w:hAnsi="Verdana"/>
          <w:b/>
          <w:bCs/>
          <w:sz w:val="24"/>
          <w:szCs w:val="24"/>
          <w:u w:val="single"/>
        </w:rPr>
        <w:t>Jour 1 </w:t>
      </w:r>
    </w:p>
    <w:p w14:paraId="0B3E25D4" w14:textId="77777777" w:rsidR="00F12286" w:rsidRPr="00985AB9" w:rsidRDefault="00F12286" w:rsidP="00634A37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52037272" w14:textId="77777777" w:rsidR="00625371" w:rsidRPr="00985AB9" w:rsidRDefault="00625371" w:rsidP="00625371">
      <w:pPr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985AB9">
        <w:rPr>
          <w:rFonts w:ascii="Verdana" w:hAnsi="Verdana"/>
          <w:b/>
          <w:bCs/>
          <w:sz w:val="24"/>
          <w:szCs w:val="24"/>
        </w:rPr>
        <w:t>Briser la glace :</w:t>
      </w:r>
      <w:r w:rsidRPr="00985AB9">
        <w:rPr>
          <w:rFonts w:ascii="Verdana" w:hAnsi="Verdana"/>
          <w:sz w:val="24"/>
          <w:szCs w:val="24"/>
        </w:rPr>
        <w:t xml:space="preserve"> « la perception de la maltraitance par les français ». </w:t>
      </w:r>
    </w:p>
    <w:p w14:paraId="5A341901" w14:textId="77777777" w:rsidR="00891F73" w:rsidRPr="00985AB9" w:rsidRDefault="00891F73" w:rsidP="00891F73">
      <w:pPr>
        <w:rPr>
          <w:rFonts w:ascii="Verdana" w:hAnsi="Verdana"/>
          <w:sz w:val="24"/>
          <w:szCs w:val="24"/>
        </w:rPr>
      </w:pPr>
    </w:p>
    <w:p w14:paraId="694A5D99" w14:textId="4E62D416" w:rsidR="00625371" w:rsidRPr="00985AB9" w:rsidRDefault="00625371" w:rsidP="00625371">
      <w:pPr>
        <w:rPr>
          <w:rFonts w:ascii="Verdana" w:hAnsi="Verdana"/>
          <w:sz w:val="24"/>
          <w:szCs w:val="24"/>
        </w:rPr>
      </w:pPr>
      <w:r w:rsidRPr="00985AB9">
        <w:rPr>
          <w:rFonts w:ascii="Verdana" w:hAnsi="Verdana"/>
          <w:sz w:val="24"/>
          <w:szCs w:val="24"/>
        </w:rPr>
        <w:t>A partir de l’enquête du</w:t>
      </w:r>
      <w:r w:rsidRPr="00985AB9">
        <w:rPr>
          <w:rFonts w:ascii="Verdana" w:hAnsi="Verdana"/>
          <w:b/>
          <w:bCs/>
          <w:sz w:val="24"/>
          <w:szCs w:val="24"/>
        </w:rPr>
        <w:t xml:space="preserve"> CREDOC (centre de Recherche pour l’étude et l’Observation des conditions de vie) de novembre 2022 –</w:t>
      </w:r>
      <w:r w:rsidRPr="00985AB9">
        <w:rPr>
          <w:rFonts w:ascii="Verdana" w:hAnsi="Verdana"/>
          <w:sz w:val="24"/>
          <w:szCs w:val="24"/>
        </w:rPr>
        <w:t xml:space="preserve"> </w:t>
      </w:r>
    </w:p>
    <w:p w14:paraId="3A79EF74" w14:textId="77777777" w:rsidR="000D5507" w:rsidRPr="00985AB9" w:rsidRDefault="000D5507" w:rsidP="00625371">
      <w:pPr>
        <w:rPr>
          <w:rFonts w:ascii="Verdana" w:hAnsi="Verdana"/>
          <w:sz w:val="24"/>
          <w:szCs w:val="24"/>
        </w:rPr>
      </w:pPr>
    </w:p>
    <w:p w14:paraId="3D8C9B91" w14:textId="77777777" w:rsidR="00625371" w:rsidRPr="00985AB9" w:rsidRDefault="00625371" w:rsidP="00625371">
      <w:pPr>
        <w:numPr>
          <w:ilvl w:val="0"/>
          <w:numId w:val="8"/>
        </w:numPr>
        <w:rPr>
          <w:rFonts w:ascii="Verdana" w:hAnsi="Verdana"/>
          <w:sz w:val="24"/>
          <w:szCs w:val="24"/>
        </w:rPr>
      </w:pPr>
      <w:bookmarkStart w:id="2" w:name="_Hlk200441372"/>
      <w:r w:rsidRPr="00985AB9">
        <w:rPr>
          <w:rFonts w:ascii="Verdana" w:hAnsi="Verdana"/>
          <w:b/>
          <w:bCs/>
          <w:sz w:val="24"/>
          <w:szCs w:val="24"/>
        </w:rPr>
        <w:t>Définition des concepts :</w:t>
      </w:r>
      <w:r w:rsidRPr="00985AB9">
        <w:rPr>
          <w:rFonts w:ascii="Verdana" w:hAnsi="Verdana"/>
          <w:sz w:val="24"/>
          <w:szCs w:val="24"/>
        </w:rPr>
        <w:t xml:space="preserve"> Qu'est-ce que la bientraitance ? Qu'est-ce que la maltraitance ?</w:t>
      </w:r>
    </w:p>
    <w:bookmarkEnd w:id="2"/>
    <w:p w14:paraId="7131906E" w14:textId="406F1D52" w:rsidR="000D5507" w:rsidRPr="00985AB9" w:rsidRDefault="00000000" w:rsidP="00985AB9">
      <w:pPr>
        <w:numPr>
          <w:ilvl w:val="0"/>
          <w:numId w:val="8"/>
        </w:numPr>
        <w:rPr>
          <w:rFonts w:ascii="Verdana" w:hAnsi="Verdana"/>
          <w:i/>
          <w:iCs/>
          <w:sz w:val="24"/>
          <w:szCs w:val="24"/>
        </w:rPr>
      </w:pPr>
      <w:r w:rsidRPr="00985AB9">
        <w:rPr>
          <w:rFonts w:ascii="Verdana" w:hAnsi="Verdana"/>
          <w:sz w:val="24"/>
          <w:szCs w:val="24"/>
        </w:rPr>
        <w:t>D’après vous, quels sont les 6 piliers de la bientraitance</w:t>
      </w:r>
      <w:r w:rsidR="00625371" w:rsidRPr="00985AB9">
        <w:rPr>
          <w:rFonts w:ascii="Verdana" w:hAnsi="Verdana"/>
          <w:sz w:val="24"/>
          <w:szCs w:val="24"/>
        </w:rPr>
        <w:t xml:space="preserve"> </w:t>
      </w:r>
      <w:r w:rsidRPr="00985AB9">
        <w:rPr>
          <w:rFonts w:ascii="Verdana" w:hAnsi="Verdana"/>
          <w:sz w:val="24"/>
          <w:szCs w:val="24"/>
        </w:rPr>
        <w:t xml:space="preserve">? </w:t>
      </w:r>
    </w:p>
    <w:p w14:paraId="79A1BC47" w14:textId="6DFA925E" w:rsidR="00D53BB6" w:rsidRPr="00985AB9" w:rsidRDefault="00000000" w:rsidP="00985AB9">
      <w:pPr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985AB9">
        <w:rPr>
          <w:rFonts w:ascii="Verdana" w:hAnsi="Verdana"/>
          <w:sz w:val="24"/>
          <w:szCs w:val="24"/>
        </w:rPr>
        <w:t>D’après vous, quels sont les 5 types de maltraitance ?</w:t>
      </w:r>
    </w:p>
    <w:p w14:paraId="4CC0E594" w14:textId="071E34BF" w:rsidR="00625371" w:rsidRPr="00985AB9" w:rsidRDefault="00985AB9" w:rsidP="00625371">
      <w:pPr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985AB9">
        <w:rPr>
          <w:rFonts w:ascii="Verdana" w:hAnsi="Verdana"/>
          <w:sz w:val="24"/>
          <w:szCs w:val="24"/>
        </w:rPr>
        <w:t>Etudes de situation</w:t>
      </w:r>
    </w:p>
    <w:p w14:paraId="6615D544" w14:textId="77777777" w:rsidR="00D7213D" w:rsidRPr="00985AB9" w:rsidRDefault="00D7213D" w:rsidP="00625371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1377AA96" w14:textId="526B8862" w:rsidR="00D7213D" w:rsidRPr="00985AB9" w:rsidRDefault="00595FED" w:rsidP="00D7213D">
      <w:pPr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985AB9">
        <w:rPr>
          <w:rFonts w:ascii="Verdana" w:hAnsi="Verdana"/>
          <w:sz w:val="24"/>
          <w:szCs w:val="24"/>
        </w:rPr>
        <w:t xml:space="preserve">Dans toutes les classes sociales, dans tous les milieux, la maltraitance peut s’immiscer :  </w:t>
      </w:r>
      <w:r w:rsidR="00985AB9" w:rsidRPr="00985AB9">
        <w:rPr>
          <w:rFonts w:ascii="Verdana" w:hAnsi="Verdana"/>
          <w:sz w:val="24"/>
          <w:szCs w:val="24"/>
        </w:rPr>
        <w:t>t</w:t>
      </w:r>
      <w:r w:rsidR="00D7213D" w:rsidRPr="00985AB9">
        <w:rPr>
          <w:rFonts w:ascii="Verdana" w:hAnsi="Verdana"/>
          <w:sz w:val="24"/>
          <w:szCs w:val="24"/>
        </w:rPr>
        <w:t>émoignage</w:t>
      </w:r>
      <w:r w:rsidR="00985AB9" w:rsidRPr="00985AB9">
        <w:rPr>
          <w:rFonts w:ascii="Verdana" w:hAnsi="Verdana"/>
          <w:sz w:val="24"/>
          <w:szCs w:val="24"/>
        </w:rPr>
        <w:t>s</w:t>
      </w:r>
      <w:r w:rsidR="00D7213D" w:rsidRPr="00985AB9">
        <w:rPr>
          <w:rFonts w:ascii="Verdana" w:hAnsi="Verdana"/>
          <w:sz w:val="24"/>
          <w:szCs w:val="24"/>
        </w:rPr>
        <w:t xml:space="preserve"> </w:t>
      </w:r>
    </w:p>
    <w:p w14:paraId="7C28F0A8" w14:textId="77777777" w:rsidR="00EB59F9" w:rsidRPr="00985AB9" w:rsidRDefault="00EB59F9" w:rsidP="00EB59F9">
      <w:pPr>
        <w:numPr>
          <w:ilvl w:val="0"/>
          <w:numId w:val="10"/>
        </w:numPr>
        <w:rPr>
          <w:rFonts w:ascii="Verdana" w:hAnsi="Verdana"/>
          <w:b/>
          <w:bCs/>
          <w:i/>
          <w:iCs/>
          <w:sz w:val="24"/>
          <w:szCs w:val="24"/>
        </w:rPr>
      </w:pPr>
      <w:r w:rsidRPr="00985AB9">
        <w:rPr>
          <w:rFonts w:ascii="Verdana" w:hAnsi="Verdana"/>
          <w:b/>
          <w:bCs/>
          <w:sz w:val="24"/>
          <w:szCs w:val="24"/>
        </w:rPr>
        <w:t xml:space="preserve">Maltraitance institutionnelle : </w:t>
      </w:r>
      <w:r w:rsidRPr="00985AB9">
        <w:rPr>
          <w:rFonts w:ascii="Verdana" w:hAnsi="Verdana"/>
          <w:i/>
          <w:iCs/>
          <w:sz w:val="24"/>
          <w:szCs w:val="24"/>
        </w:rPr>
        <w:t xml:space="preserve">Notre-Dame de </w:t>
      </w:r>
      <w:proofErr w:type="spellStart"/>
      <w:r w:rsidRPr="00985AB9">
        <w:rPr>
          <w:rFonts w:ascii="Verdana" w:hAnsi="Verdana"/>
          <w:i/>
          <w:iCs/>
          <w:sz w:val="24"/>
          <w:szCs w:val="24"/>
        </w:rPr>
        <w:t>Bétharram</w:t>
      </w:r>
      <w:proofErr w:type="spellEnd"/>
      <w:r w:rsidRPr="00985AB9">
        <w:rPr>
          <w:rFonts w:ascii="Verdana" w:hAnsi="Verdana"/>
          <w:i/>
          <w:iCs/>
          <w:sz w:val="24"/>
          <w:szCs w:val="24"/>
        </w:rPr>
        <w:t xml:space="preserve"> des victimes </w:t>
      </w:r>
      <w:proofErr w:type="gramStart"/>
      <w:r w:rsidRPr="00985AB9">
        <w:rPr>
          <w:rFonts w:ascii="Verdana" w:hAnsi="Verdana"/>
          <w:i/>
          <w:iCs/>
          <w:sz w:val="24"/>
          <w:szCs w:val="24"/>
        </w:rPr>
        <w:t>témoignent</w:t>
      </w:r>
      <w:proofErr w:type="gramEnd"/>
    </w:p>
    <w:p w14:paraId="7387474B" w14:textId="77777777" w:rsidR="00A0386E" w:rsidRPr="00985AB9" w:rsidRDefault="00A0386E" w:rsidP="00A0386E">
      <w:pPr>
        <w:rPr>
          <w:rFonts w:ascii="Verdana" w:hAnsi="Verdana"/>
          <w:sz w:val="24"/>
          <w:szCs w:val="24"/>
        </w:rPr>
      </w:pPr>
    </w:p>
    <w:p w14:paraId="706327AE" w14:textId="77777777" w:rsidR="00625371" w:rsidRPr="00985AB9" w:rsidRDefault="00625371" w:rsidP="00985AB9">
      <w:pPr>
        <w:rPr>
          <w:rFonts w:ascii="Verdana" w:hAnsi="Verdana"/>
          <w:i/>
          <w:iCs/>
          <w:sz w:val="24"/>
          <w:szCs w:val="24"/>
        </w:rPr>
      </w:pPr>
    </w:p>
    <w:p w14:paraId="7CE052AD" w14:textId="77777777" w:rsidR="00625371" w:rsidRPr="00985AB9" w:rsidRDefault="00625371" w:rsidP="00625371">
      <w:pPr>
        <w:numPr>
          <w:ilvl w:val="0"/>
          <w:numId w:val="8"/>
        </w:numPr>
        <w:rPr>
          <w:rFonts w:ascii="Verdana" w:hAnsi="Verdana"/>
          <w:b/>
          <w:bCs/>
          <w:sz w:val="24"/>
          <w:szCs w:val="24"/>
        </w:rPr>
      </w:pPr>
      <w:r w:rsidRPr="00985AB9">
        <w:rPr>
          <w:rFonts w:ascii="Verdana" w:hAnsi="Verdana"/>
          <w:b/>
          <w:bCs/>
          <w:sz w:val="24"/>
          <w:szCs w:val="24"/>
        </w:rPr>
        <w:t xml:space="preserve">Quelles sont les conséquences de la maltraitance </w:t>
      </w:r>
    </w:p>
    <w:p w14:paraId="141715FA" w14:textId="129D46E8" w:rsidR="00625371" w:rsidRPr="00985AB9" w:rsidRDefault="00625371" w:rsidP="00985AB9">
      <w:pPr>
        <w:pStyle w:val="Paragraphedeliste"/>
        <w:numPr>
          <w:ilvl w:val="0"/>
          <w:numId w:val="16"/>
        </w:numPr>
        <w:rPr>
          <w:rFonts w:ascii="Verdana" w:hAnsi="Verdana"/>
          <w:sz w:val="24"/>
          <w:szCs w:val="24"/>
        </w:rPr>
      </w:pPr>
      <w:r w:rsidRPr="00985AB9">
        <w:rPr>
          <w:rFonts w:ascii="Verdana" w:hAnsi="Verdana"/>
          <w:i/>
          <w:iCs/>
          <w:sz w:val="24"/>
          <w:szCs w:val="24"/>
        </w:rPr>
        <w:t xml:space="preserve">C’est quoi la sidération psychique ? </w:t>
      </w:r>
      <w:r w:rsidRPr="00985AB9">
        <w:rPr>
          <w:rFonts w:ascii="Verdana" w:hAnsi="Verdana"/>
          <w:sz w:val="24"/>
          <w:szCs w:val="24"/>
        </w:rPr>
        <w:t>(</w:t>
      </w:r>
      <w:r w:rsidR="000D5507" w:rsidRPr="00985AB9">
        <w:rPr>
          <w:rFonts w:ascii="Verdana" w:hAnsi="Verdana"/>
          <w:sz w:val="24"/>
          <w:szCs w:val="24"/>
        </w:rPr>
        <w:t>C</w:t>
      </w:r>
      <w:r w:rsidRPr="00985AB9">
        <w:rPr>
          <w:rFonts w:ascii="Verdana" w:hAnsi="Verdana"/>
          <w:sz w:val="24"/>
          <w:szCs w:val="24"/>
        </w:rPr>
        <w:t>apsule vidéo)</w:t>
      </w:r>
    </w:p>
    <w:p w14:paraId="616C3F54" w14:textId="77777777" w:rsidR="000D5507" w:rsidRPr="00985AB9" w:rsidRDefault="000D5507" w:rsidP="00625371">
      <w:pPr>
        <w:rPr>
          <w:rFonts w:ascii="Verdana" w:hAnsi="Verdana"/>
          <w:sz w:val="24"/>
          <w:szCs w:val="24"/>
        </w:rPr>
      </w:pPr>
    </w:p>
    <w:p w14:paraId="54B2C5FA" w14:textId="77777777" w:rsidR="00625371" w:rsidRPr="00985AB9" w:rsidRDefault="00625371" w:rsidP="00625371">
      <w:pPr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985AB9">
        <w:rPr>
          <w:rFonts w:ascii="Verdana" w:hAnsi="Verdana"/>
          <w:sz w:val="24"/>
          <w:szCs w:val="24"/>
        </w:rPr>
        <w:t>Symptômes majeurs et comportements à risque suite à des violences sexuelles</w:t>
      </w:r>
    </w:p>
    <w:p w14:paraId="6A79E94E" w14:textId="7F32994E" w:rsidR="00625371" w:rsidRPr="00985AB9" w:rsidRDefault="00625371" w:rsidP="00625371">
      <w:pPr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985AB9">
        <w:rPr>
          <w:rFonts w:ascii="Verdana" w:hAnsi="Verdana"/>
          <w:sz w:val="24"/>
          <w:szCs w:val="24"/>
        </w:rPr>
        <w:t xml:space="preserve"> </w:t>
      </w:r>
    </w:p>
    <w:p w14:paraId="61F855B0" w14:textId="060AD992" w:rsidR="00625371" w:rsidRPr="00985AB9" w:rsidRDefault="00625371" w:rsidP="00625371">
      <w:pPr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985AB9">
        <w:rPr>
          <w:rFonts w:ascii="Verdana" w:hAnsi="Verdana"/>
          <w:sz w:val="24"/>
          <w:szCs w:val="24"/>
        </w:rPr>
        <w:t xml:space="preserve">Déconstruire le mythe de la reproduction systématique </w:t>
      </w:r>
    </w:p>
    <w:p w14:paraId="6BB7BE32" w14:textId="7DBA38BD" w:rsidR="0019333A" w:rsidRPr="00985AB9" w:rsidRDefault="00625371" w:rsidP="00267D9B">
      <w:pPr>
        <w:numPr>
          <w:ilvl w:val="0"/>
          <w:numId w:val="10"/>
        </w:numPr>
        <w:rPr>
          <w:rFonts w:ascii="Verdana" w:hAnsi="Verdana"/>
          <w:sz w:val="24"/>
          <w:szCs w:val="24"/>
          <w:u w:val="single"/>
        </w:rPr>
      </w:pPr>
      <w:r w:rsidRPr="00985AB9">
        <w:rPr>
          <w:rFonts w:ascii="Verdana" w:hAnsi="Verdana"/>
          <w:sz w:val="24"/>
          <w:szCs w:val="24"/>
        </w:rPr>
        <w:t xml:space="preserve">Comment reconnaître les signes de maltraitance ? </w:t>
      </w:r>
    </w:p>
    <w:p w14:paraId="7788EA60" w14:textId="77777777" w:rsidR="0019333A" w:rsidRPr="00985AB9" w:rsidRDefault="0019333A" w:rsidP="00625371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79796C01" w14:textId="4B3CB7D8" w:rsidR="00625371" w:rsidRPr="00985AB9" w:rsidRDefault="00625371" w:rsidP="00D40227">
      <w:pPr>
        <w:jc w:val="center"/>
        <w:rPr>
          <w:rFonts w:ascii="Verdana" w:hAnsi="Verdana"/>
          <w:b/>
          <w:bCs/>
          <w:sz w:val="24"/>
          <w:szCs w:val="24"/>
          <w:u w:val="single"/>
        </w:rPr>
      </w:pPr>
      <w:r w:rsidRPr="00985AB9">
        <w:rPr>
          <w:rFonts w:ascii="Verdana" w:hAnsi="Verdana"/>
          <w:b/>
          <w:bCs/>
          <w:sz w:val="24"/>
          <w:szCs w:val="24"/>
          <w:u w:val="single"/>
        </w:rPr>
        <w:t>Jour 2 </w:t>
      </w:r>
    </w:p>
    <w:p w14:paraId="79D6B416" w14:textId="77777777" w:rsidR="0061614C" w:rsidRPr="00985AB9" w:rsidRDefault="0061614C" w:rsidP="00D40227">
      <w:pPr>
        <w:jc w:val="center"/>
        <w:rPr>
          <w:rFonts w:ascii="Verdana" w:hAnsi="Verdana"/>
          <w:b/>
          <w:bCs/>
          <w:sz w:val="24"/>
          <w:szCs w:val="24"/>
          <w:u w:val="single"/>
        </w:rPr>
      </w:pPr>
    </w:p>
    <w:p w14:paraId="3DAE9555" w14:textId="77777777" w:rsidR="00985AB9" w:rsidRPr="00985AB9" w:rsidRDefault="0061614C" w:rsidP="00C61636">
      <w:pPr>
        <w:pStyle w:val="Paragraphedeliste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985AB9">
        <w:rPr>
          <w:rFonts w:ascii="Verdana" w:hAnsi="Verdana"/>
          <w:b/>
          <w:bCs/>
          <w:sz w:val="24"/>
          <w:szCs w:val="24"/>
        </w:rPr>
        <w:t>Identification de facteurs de risque</w:t>
      </w:r>
      <w:r w:rsidRPr="00985AB9">
        <w:rPr>
          <w:rFonts w:ascii="Verdana" w:hAnsi="Verdana"/>
          <w:sz w:val="24"/>
          <w:szCs w:val="24"/>
        </w:rPr>
        <w:t xml:space="preserve">. </w:t>
      </w:r>
    </w:p>
    <w:p w14:paraId="02EA88DE" w14:textId="6DA3AE59" w:rsidR="00625371" w:rsidRPr="00985AB9" w:rsidRDefault="0061614C" w:rsidP="00985AB9">
      <w:pPr>
        <w:pStyle w:val="Paragraphedeliste"/>
        <w:numPr>
          <w:ilvl w:val="0"/>
          <w:numId w:val="13"/>
        </w:numPr>
        <w:rPr>
          <w:rFonts w:ascii="Verdana" w:hAnsi="Verdana"/>
          <w:b/>
          <w:bCs/>
          <w:i/>
          <w:iCs/>
          <w:sz w:val="24"/>
          <w:szCs w:val="24"/>
          <w:u w:val="single"/>
        </w:rPr>
      </w:pPr>
      <w:r w:rsidRPr="00985AB9">
        <w:rPr>
          <w:rFonts w:ascii="Verdana" w:hAnsi="Verdana"/>
          <w:sz w:val="24"/>
          <w:szCs w:val="24"/>
        </w:rPr>
        <w:t>Différence entre contention et contenance</w:t>
      </w:r>
      <w:r w:rsidR="008417A6" w:rsidRPr="00985AB9">
        <w:rPr>
          <w:rFonts w:ascii="Verdana" w:hAnsi="Verdana"/>
          <w:sz w:val="24"/>
          <w:szCs w:val="24"/>
        </w:rPr>
        <w:t xml:space="preserve"> ? </w:t>
      </w:r>
    </w:p>
    <w:p w14:paraId="423157B4" w14:textId="77777777" w:rsidR="00625371" w:rsidRPr="00985AB9" w:rsidRDefault="00625371" w:rsidP="00625371">
      <w:pPr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985AB9">
        <w:rPr>
          <w:rFonts w:ascii="Verdana" w:hAnsi="Verdana"/>
          <w:b/>
          <w:bCs/>
          <w:sz w:val="24"/>
          <w:szCs w:val="24"/>
        </w:rPr>
        <w:t>Usage de la contention physique en CEF</w:t>
      </w:r>
      <w:r w:rsidRPr="00985AB9">
        <w:rPr>
          <w:rFonts w:ascii="Verdana" w:hAnsi="Verdana"/>
          <w:sz w:val="24"/>
          <w:szCs w:val="24"/>
        </w:rPr>
        <w:t> : un acte éprouvant émotionnellement et physiquement aussi bien pour le professionnel que le/la jeune</w:t>
      </w:r>
    </w:p>
    <w:p w14:paraId="2DB2C351" w14:textId="6DED0C15" w:rsidR="00625371" w:rsidRPr="00985AB9" w:rsidRDefault="00625371" w:rsidP="00625371">
      <w:pPr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985AB9">
        <w:rPr>
          <w:rFonts w:ascii="Verdana" w:hAnsi="Verdana"/>
          <w:sz w:val="24"/>
          <w:szCs w:val="24"/>
        </w:rPr>
        <w:t>La parole et l’action physique comme acte contenant (analyse séquences vidéo)</w:t>
      </w:r>
      <w:r w:rsidRPr="00985AB9">
        <w:rPr>
          <w:rFonts w:ascii="Verdana" w:hAnsi="Verdana"/>
          <w:sz w:val="24"/>
          <w:szCs w:val="24"/>
        </w:rPr>
        <w:br/>
        <w:t xml:space="preserve">- Quelles sont les caractéristiques d’une contention dysfonctionnelle et d’une contention réussie ? </w:t>
      </w:r>
    </w:p>
    <w:p w14:paraId="3DFBD6F6" w14:textId="77777777" w:rsidR="00625371" w:rsidRPr="00985AB9" w:rsidRDefault="00625371" w:rsidP="00625371">
      <w:pPr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985AB9">
        <w:rPr>
          <w:rFonts w:ascii="Verdana" w:hAnsi="Verdana"/>
          <w:sz w:val="24"/>
          <w:szCs w:val="24"/>
        </w:rPr>
        <w:t>Réponses et analyse en collectif</w:t>
      </w:r>
    </w:p>
    <w:p w14:paraId="39188FD3" w14:textId="77777777" w:rsidR="000D5507" w:rsidRPr="00985AB9" w:rsidRDefault="00625371" w:rsidP="00625371">
      <w:pPr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985AB9">
        <w:rPr>
          <w:rFonts w:ascii="Verdana" w:hAnsi="Verdana"/>
          <w:sz w:val="24"/>
          <w:szCs w:val="24"/>
        </w:rPr>
        <w:t>Dans ses recommandations de bonnes pratiques professionnelles que dit l’ANESM ?</w:t>
      </w:r>
    </w:p>
    <w:p w14:paraId="453840B4" w14:textId="77777777" w:rsidR="000D5507" w:rsidRPr="00985AB9" w:rsidRDefault="000D5507" w:rsidP="000D5507">
      <w:pPr>
        <w:ind w:left="1140"/>
        <w:rPr>
          <w:rFonts w:ascii="Verdana" w:hAnsi="Verdana"/>
          <w:sz w:val="24"/>
          <w:szCs w:val="24"/>
        </w:rPr>
      </w:pPr>
    </w:p>
    <w:p w14:paraId="64B4C83A" w14:textId="5E3080F0" w:rsidR="00625371" w:rsidRPr="00985AB9" w:rsidRDefault="000D5507" w:rsidP="00985AB9">
      <w:pPr>
        <w:pStyle w:val="Paragraphedeliste"/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985AB9">
        <w:rPr>
          <w:rFonts w:ascii="Verdana" w:hAnsi="Verdana"/>
          <w:b/>
          <w:bCs/>
          <w:sz w:val="24"/>
          <w:szCs w:val="24"/>
        </w:rPr>
        <w:lastRenderedPageBreak/>
        <w:t>Evaluation des acquis par QCM</w:t>
      </w:r>
      <w:r w:rsidRPr="00985AB9">
        <w:rPr>
          <w:rFonts w:ascii="Verdana" w:hAnsi="Verdana"/>
          <w:sz w:val="24"/>
          <w:szCs w:val="24"/>
        </w:rPr>
        <w:t xml:space="preserve"> (</w:t>
      </w:r>
      <w:proofErr w:type="spellStart"/>
      <w:r w:rsidRPr="00985AB9">
        <w:rPr>
          <w:rFonts w:ascii="Verdana" w:hAnsi="Verdana"/>
          <w:sz w:val="24"/>
          <w:szCs w:val="24"/>
        </w:rPr>
        <w:t>Kahoot</w:t>
      </w:r>
      <w:proofErr w:type="spellEnd"/>
      <w:r w:rsidRPr="00985AB9">
        <w:rPr>
          <w:rFonts w:ascii="Verdana" w:hAnsi="Verdana"/>
          <w:sz w:val="24"/>
          <w:szCs w:val="24"/>
        </w:rPr>
        <w:t xml:space="preserve"> « comprendre la maltraitance » et « contention physique »</w:t>
      </w:r>
    </w:p>
    <w:p w14:paraId="06724B01" w14:textId="77777777" w:rsidR="00625371" w:rsidRPr="00985AB9" w:rsidRDefault="00625371" w:rsidP="00625371">
      <w:pPr>
        <w:rPr>
          <w:rFonts w:ascii="Verdana" w:hAnsi="Verdana"/>
          <w:sz w:val="24"/>
          <w:szCs w:val="24"/>
        </w:rPr>
      </w:pPr>
    </w:p>
    <w:p w14:paraId="69B40CC6" w14:textId="031F80EC" w:rsidR="00625371" w:rsidRPr="00985AB9" w:rsidRDefault="00625371" w:rsidP="00625371">
      <w:pPr>
        <w:numPr>
          <w:ilvl w:val="0"/>
          <w:numId w:val="12"/>
        </w:numPr>
        <w:rPr>
          <w:rFonts w:ascii="Verdana" w:hAnsi="Verdana"/>
          <w:sz w:val="24"/>
          <w:szCs w:val="24"/>
        </w:rPr>
      </w:pPr>
      <w:r w:rsidRPr="00985AB9">
        <w:rPr>
          <w:rFonts w:ascii="Verdana" w:hAnsi="Verdana"/>
          <w:b/>
          <w:bCs/>
          <w:sz w:val="24"/>
          <w:szCs w:val="24"/>
        </w:rPr>
        <w:t>Contention physique :</w:t>
      </w:r>
      <w:r w:rsidR="008F6F69">
        <w:rPr>
          <w:rFonts w:ascii="Verdana" w:hAnsi="Verdana"/>
          <w:b/>
          <w:bCs/>
          <w:sz w:val="24"/>
          <w:szCs w:val="24"/>
        </w:rPr>
        <w:t xml:space="preserve"> ½ journée de </w:t>
      </w:r>
      <w:r w:rsidRPr="00985AB9">
        <w:rPr>
          <w:rFonts w:ascii="Verdana" w:hAnsi="Verdana"/>
          <w:b/>
          <w:bCs/>
          <w:sz w:val="24"/>
          <w:szCs w:val="24"/>
        </w:rPr>
        <w:t>mise en pratique</w:t>
      </w:r>
      <w:r w:rsidRPr="00985AB9">
        <w:rPr>
          <w:rFonts w:ascii="Verdana" w:hAnsi="Verdana"/>
          <w:sz w:val="24"/>
          <w:szCs w:val="24"/>
        </w:rPr>
        <w:t xml:space="preserve"> (atelier)</w:t>
      </w:r>
    </w:p>
    <w:p w14:paraId="4A5B39A1" w14:textId="77777777" w:rsidR="00625371" w:rsidRPr="00985AB9" w:rsidRDefault="00625371" w:rsidP="00625371">
      <w:pPr>
        <w:rPr>
          <w:rFonts w:ascii="Verdana" w:hAnsi="Verdana"/>
          <w:i/>
          <w:iCs/>
          <w:sz w:val="24"/>
          <w:szCs w:val="24"/>
        </w:rPr>
      </w:pPr>
    </w:p>
    <w:p w14:paraId="38BA5FC5" w14:textId="77777777" w:rsidR="00625371" w:rsidRPr="00985AB9" w:rsidRDefault="00625371" w:rsidP="00625371">
      <w:pPr>
        <w:rPr>
          <w:rFonts w:ascii="Verdana" w:hAnsi="Verdana"/>
          <w:sz w:val="24"/>
          <w:szCs w:val="24"/>
        </w:rPr>
      </w:pPr>
    </w:p>
    <w:p w14:paraId="77E6D2CC" w14:textId="77777777" w:rsidR="004F63D8" w:rsidRPr="00985AB9" w:rsidRDefault="004F63D8" w:rsidP="00D60B5F">
      <w:pPr>
        <w:rPr>
          <w:rFonts w:ascii="Verdana" w:hAnsi="Verdana"/>
          <w:sz w:val="24"/>
          <w:szCs w:val="24"/>
        </w:rPr>
      </w:pPr>
    </w:p>
    <w:sectPr w:rsidR="004F63D8" w:rsidRPr="00985AB9" w:rsidSect="003A5AEE">
      <w:headerReference w:type="default" r:id="rId8"/>
      <w:footerReference w:type="default" r:id="rId9"/>
      <w:pgSz w:w="11906" w:h="16838"/>
      <w:pgMar w:top="1417" w:right="1417" w:bottom="1417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6642" w14:textId="77777777" w:rsidR="000903F8" w:rsidRDefault="000903F8" w:rsidP="00D60B5F">
      <w:r>
        <w:separator/>
      </w:r>
    </w:p>
  </w:endnote>
  <w:endnote w:type="continuationSeparator" w:id="0">
    <w:p w14:paraId="25287ADB" w14:textId="77777777" w:rsidR="000903F8" w:rsidRDefault="000903F8" w:rsidP="00D6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ECB5" w14:textId="1FC4D856" w:rsidR="00D60B5F" w:rsidRDefault="00D60B5F" w:rsidP="00D60B5F">
    <w:pPr>
      <w:pStyle w:val="Pieddepage"/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ACADEMIE FORMATION – </w:t>
    </w:r>
    <w:r w:rsidR="00ED116E">
      <w:rPr>
        <w:i/>
        <w:iCs/>
        <w:sz w:val="16"/>
        <w:szCs w:val="16"/>
      </w:rPr>
      <w:t xml:space="preserve">43 quai Jacques </w:t>
    </w:r>
    <w:proofErr w:type="gramStart"/>
    <w:r w:rsidR="00ED116E">
      <w:rPr>
        <w:i/>
        <w:iCs/>
        <w:sz w:val="16"/>
        <w:szCs w:val="16"/>
      </w:rPr>
      <w:t xml:space="preserve">Prévert </w:t>
    </w:r>
    <w:r>
      <w:rPr>
        <w:i/>
        <w:iCs/>
        <w:sz w:val="16"/>
        <w:szCs w:val="16"/>
      </w:rPr>
      <w:t xml:space="preserve"> -</w:t>
    </w:r>
    <w:proofErr w:type="gramEnd"/>
    <w:r>
      <w:rPr>
        <w:i/>
        <w:iCs/>
        <w:sz w:val="16"/>
        <w:szCs w:val="16"/>
      </w:rPr>
      <w:t>77100 MEAUX -53824444300023</w:t>
    </w:r>
  </w:p>
  <w:p w14:paraId="1865A29F" w14:textId="4943BB96" w:rsidR="00D60B5F" w:rsidRPr="00793C58" w:rsidRDefault="00D60B5F" w:rsidP="00D60B5F">
    <w:pPr>
      <w:pStyle w:val="Pieddepage"/>
      <w:jc w:val="center"/>
      <w:rPr>
        <w:b/>
        <w:bCs/>
        <w:i/>
        <w:iCs/>
        <w:color w:val="FF0000"/>
        <w:sz w:val="16"/>
        <w:szCs w:val="16"/>
      </w:rPr>
    </w:pPr>
    <w:r>
      <w:rPr>
        <w:i/>
        <w:iCs/>
        <w:sz w:val="16"/>
        <w:szCs w:val="16"/>
      </w:rPr>
      <w:t>-</w:t>
    </w:r>
    <w:r w:rsidRPr="006A00EE">
      <w:rPr>
        <w:b/>
        <w:bCs/>
        <w:i/>
        <w:iCs/>
        <w:sz w:val="16"/>
        <w:szCs w:val="16"/>
      </w:rPr>
      <w:t xml:space="preserve">NDA </w:t>
    </w:r>
    <w:r>
      <w:rPr>
        <w:b/>
        <w:bCs/>
        <w:i/>
        <w:iCs/>
        <w:sz w:val="16"/>
        <w:szCs w:val="16"/>
      </w:rPr>
      <w:t>11770772577</w:t>
    </w:r>
  </w:p>
  <w:p w14:paraId="0E1C78C5" w14:textId="2E737E66" w:rsidR="00D60B5F" w:rsidRPr="00CC6D2E" w:rsidRDefault="00ED116E" w:rsidP="00D60B5F">
    <w:pPr>
      <w:pStyle w:val="Pieddepage"/>
      <w:jc w:val="center"/>
      <w:rPr>
        <w:i/>
        <w:iCs/>
        <w:sz w:val="16"/>
        <w:szCs w:val="16"/>
      </w:rPr>
    </w:pPr>
    <w:r>
      <w:rPr>
        <w:b/>
        <w:bCs/>
        <w:i/>
        <w:iCs/>
        <w:sz w:val="16"/>
        <w:szCs w:val="16"/>
      </w:rPr>
      <w:t>06.63.90.43.20</w:t>
    </w:r>
    <w:r w:rsidR="00D60B5F" w:rsidRPr="00793C58">
      <w:rPr>
        <w:b/>
        <w:bCs/>
        <w:i/>
        <w:iCs/>
        <w:sz w:val="16"/>
        <w:szCs w:val="16"/>
      </w:rPr>
      <w:t xml:space="preserve"> - contact@academieformation-77.com</w:t>
    </w:r>
  </w:p>
  <w:p w14:paraId="4F85D3D3" w14:textId="77777777" w:rsidR="00D60B5F" w:rsidRDefault="00D60B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931CA" w14:textId="77777777" w:rsidR="000903F8" w:rsidRDefault="000903F8" w:rsidP="00D60B5F">
      <w:r>
        <w:separator/>
      </w:r>
    </w:p>
  </w:footnote>
  <w:footnote w:type="continuationSeparator" w:id="0">
    <w:p w14:paraId="2F215E00" w14:textId="77777777" w:rsidR="000903F8" w:rsidRDefault="000903F8" w:rsidP="00D60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6B87" w14:textId="20CD1C41" w:rsidR="00D60B5F" w:rsidRDefault="00D60B5F" w:rsidP="00D60B5F">
    <w:pPr>
      <w:pStyle w:val="En-tte"/>
      <w:jc w:val="center"/>
    </w:pPr>
    <w:r>
      <w:rPr>
        <w:noProof/>
      </w:rPr>
      <w:drawing>
        <wp:inline distT="0" distB="0" distL="0" distR="0" wp14:anchorId="6305B880" wp14:editId="59C526FE">
          <wp:extent cx="2369820" cy="61056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5358" cy="617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99C026" w14:textId="6C652AC2" w:rsidR="00D60B5F" w:rsidRPr="00D60B5F" w:rsidRDefault="00046952" w:rsidP="00D60B5F">
    <w:pPr>
      <w:pStyle w:val="Pieddepage"/>
      <w:spacing w:before="240"/>
      <w:jc w:val="center"/>
      <w:rPr>
        <w:i/>
        <w:iCs/>
        <w:color w:val="2F5496" w:themeColor="accent1" w:themeShade="BF"/>
        <w:sz w:val="20"/>
        <w:szCs w:val="20"/>
      </w:rPr>
    </w:pPr>
    <w:r>
      <w:rPr>
        <w:b/>
        <w:bCs/>
        <w:i/>
        <w:iCs/>
        <w:color w:val="2F5496" w:themeColor="accent1" w:themeShade="BF"/>
        <w:sz w:val="20"/>
        <w:szCs w:val="20"/>
      </w:rPr>
      <w:t>06.63.90.43.20</w:t>
    </w:r>
    <w:r w:rsidR="00D60B5F" w:rsidRPr="00D60B5F">
      <w:rPr>
        <w:b/>
        <w:bCs/>
        <w:i/>
        <w:iCs/>
        <w:color w:val="2F5496" w:themeColor="accent1" w:themeShade="BF"/>
        <w:sz w:val="20"/>
        <w:szCs w:val="20"/>
      </w:rPr>
      <w:t xml:space="preserve"> - contact@academieformation-77.com</w:t>
    </w:r>
  </w:p>
  <w:p w14:paraId="77C1B716" w14:textId="77777777" w:rsidR="00D60B5F" w:rsidRDefault="00D60B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C7FD1"/>
    <w:multiLevelType w:val="hybridMultilevel"/>
    <w:tmpl w:val="16C291F2"/>
    <w:lvl w:ilvl="0" w:tplc="15EA1604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AC3232C"/>
    <w:multiLevelType w:val="hybridMultilevel"/>
    <w:tmpl w:val="F09C53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B58E8"/>
    <w:multiLevelType w:val="multilevel"/>
    <w:tmpl w:val="03D2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9152E"/>
    <w:multiLevelType w:val="multilevel"/>
    <w:tmpl w:val="5E8C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AC0975"/>
    <w:multiLevelType w:val="hybridMultilevel"/>
    <w:tmpl w:val="F8128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162A5"/>
    <w:multiLevelType w:val="multilevel"/>
    <w:tmpl w:val="3CAA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B14AB6"/>
    <w:multiLevelType w:val="multilevel"/>
    <w:tmpl w:val="FCF2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B601BC"/>
    <w:multiLevelType w:val="multilevel"/>
    <w:tmpl w:val="6C84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133CC4"/>
    <w:multiLevelType w:val="hybridMultilevel"/>
    <w:tmpl w:val="54500FFC"/>
    <w:lvl w:ilvl="0" w:tplc="2E76F2EE">
      <w:numFmt w:val="bullet"/>
      <w:lvlText w:val="-"/>
      <w:lvlJc w:val="left"/>
      <w:pPr>
        <w:ind w:left="1140" w:hanging="360"/>
      </w:pPr>
      <w:rPr>
        <w:rFonts w:ascii="Georgia" w:eastAsia="Times New Roman" w:hAnsi="Georg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5C73029B"/>
    <w:multiLevelType w:val="hybridMultilevel"/>
    <w:tmpl w:val="B6F460D8"/>
    <w:lvl w:ilvl="0" w:tplc="C9B00BE6">
      <w:numFmt w:val="bullet"/>
      <w:lvlText w:val="-"/>
      <w:lvlJc w:val="left"/>
      <w:pPr>
        <w:ind w:left="720" w:hanging="360"/>
      </w:pPr>
      <w:rPr>
        <w:rFonts w:ascii="Georgia" w:eastAsiaTheme="minorHAnsi" w:hAnsi="Georgi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D11A8"/>
    <w:multiLevelType w:val="multilevel"/>
    <w:tmpl w:val="F7DA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300D04"/>
    <w:multiLevelType w:val="hybridMultilevel"/>
    <w:tmpl w:val="17AED3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304A7"/>
    <w:multiLevelType w:val="hybridMultilevel"/>
    <w:tmpl w:val="EC0E76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D4CD6"/>
    <w:multiLevelType w:val="hybridMultilevel"/>
    <w:tmpl w:val="4ACA767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9271029"/>
    <w:multiLevelType w:val="multilevel"/>
    <w:tmpl w:val="5910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7B0BB0"/>
    <w:multiLevelType w:val="multilevel"/>
    <w:tmpl w:val="12E8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913576">
    <w:abstractNumId w:val="0"/>
  </w:num>
  <w:num w:numId="2" w16cid:durableId="204022685">
    <w:abstractNumId w:val="3"/>
  </w:num>
  <w:num w:numId="3" w16cid:durableId="407725189">
    <w:abstractNumId w:val="14"/>
  </w:num>
  <w:num w:numId="4" w16cid:durableId="68893544">
    <w:abstractNumId w:val="15"/>
  </w:num>
  <w:num w:numId="5" w16cid:durableId="901252407">
    <w:abstractNumId w:val="5"/>
  </w:num>
  <w:num w:numId="6" w16cid:durableId="1775857593">
    <w:abstractNumId w:val="6"/>
  </w:num>
  <w:num w:numId="7" w16cid:durableId="1112019737">
    <w:abstractNumId w:val="7"/>
  </w:num>
  <w:num w:numId="8" w16cid:durableId="1999573394">
    <w:abstractNumId w:val="10"/>
  </w:num>
  <w:num w:numId="9" w16cid:durableId="2058621612">
    <w:abstractNumId w:val="2"/>
  </w:num>
  <w:num w:numId="10" w16cid:durableId="1442216373">
    <w:abstractNumId w:val="13"/>
  </w:num>
  <w:num w:numId="11" w16cid:durableId="1822694828">
    <w:abstractNumId w:val="8"/>
  </w:num>
  <w:num w:numId="12" w16cid:durableId="1838888172">
    <w:abstractNumId w:val="12"/>
  </w:num>
  <w:num w:numId="13" w16cid:durableId="1258369975">
    <w:abstractNumId w:val="1"/>
  </w:num>
  <w:num w:numId="14" w16cid:durableId="1201823148">
    <w:abstractNumId w:val="4"/>
  </w:num>
  <w:num w:numId="15" w16cid:durableId="16661056">
    <w:abstractNumId w:val="11"/>
  </w:num>
  <w:num w:numId="16" w16cid:durableId="18486402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5F"/>
    <w:rsid w:val="00046952"/>
    <w:rsid w:val="00082752"/>
    <w:rsid w:val="000903F8"/>
    <w:rsid w:val="000D5507"/>
    <w:rsid w:val="001404F7"/>
    <w:rsid w:val="00145A90"/>
    <w:rsid w:val="00172475"/>
    <w:rsid w:val="0019333A"/>
    <w:rsid w:val="001F2FDE"/>
    <w:rsid w:val="0022540B"/>
    <w:rsid w:val="00256DD0"/>
    <w:rsid w:val="002E39D3"/>
    <w:rsid w:val="00302BF4"/>
    <w:rsid w:val="00316F8F"/>
    <w:rsid w:val="003239CE"/>
    <w:rsid w:val="00324379"/>
    <w:rsid w:val="003360D1"/>
    <w:rsid w:val="00380611"/>
    <w:rsid w:val="00394525"/>
    <w:rsid w:val="003A3A2C"/>
    <w:rsid w:val="003A5AEE"/>
    <w:rsid w:val="00424761"/>
    <w:rsid w:val="00432289"/>
    <w:rsid w:val="00493FAC"/>
    <w:rsid w:val="004D1A28"/>
    <w:rsid w:val="004D2AC6"/>
    <w:rsid w:val="004F63D8"/>
    <w:rsid w:val="00530B58"/>
    <w:rsid w:val="005947B8"/>
    <w:rsid w:val="00595FED"/>
    <w:rsid w:val="005A3211"/>
    <w:rsid w:val="0061614C"/>
    <w:rsid w:val="00625371"/>
    <w:rsid w:val="00634A37"/>
    <w:rsid w:val="006428A8"/>
    <w:rsid w:val="0064465A"/>
    <w:rsid w:val="006656C7"/>
    <w:rsid w:val="006E6601"/>
    <w:rsid w:val="00740407"/>
    <w:rsid w:val="00755F8D"/>
    <w:rsid w:val="007654BA"/>
    <w:rsid w:val="007D4284"/>
    <w:rsid w:val="008201B8"/>
    <w:rsid w:val="008417A6"/>
    <w:rsid w:val="00875C37"/>
    <w:rsid w:val="00891F73"/>
    <w:rsid w:val="008F6F69"/>
    <w:rsid w:val="00907E24"/>
    <w:rsid w:val="0091418F"/>
    <w:rsid w:val="0092250F"/>
    <w:rsid w:val="00927058"/>
    <w:rsid w:val="009643E6"/>
    <w:rsid w:val="00985AB9"/>
    <w:rsid w:val="009C2450"/>
    <w:rsid w:val="00A0386E"/>
    <w:rsid w:val="00A119DB"/>
    <w:rsid w:val="00AC4ADF"/>
    <w:rsid w:val="00B9449C"/>
    <w:rsid w:val="00C11FDF"/>
    <w:rsid w:val="00CD70DA"/>
    <w:rsid w:val="00D40227"/>
    <w:rsid w:val="00D53BB6"/>
    <w:rsid w:val="00D60B5F"/>
    <w:rsid w:val="00D675F4"/>
    <w:rsid w:val="00D7213D"/>
    <w:rsid w:val="00E4344E"/>
    <w:rsid w:val="00EB59F9"/>
    <w:rsid w:val="00ED116E"/>
    <w:rsid w:val="00EE1E10"/>
    <w:rsid w:val="00F12286"/>
    <w:rsid w:val="00FB29C8"/>
    <w:rsid w:val="00F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B68B"/>
  <w15:chartTrackingRefBased/>
  <w15:docId w15:val="{E6344821-A7C6-4849-ADFD-D6245F54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E24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D60B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0B5F"/>
  </w:style>
  <w:style w:type="paragraph" w:styleId="En-tte">
    <w:name w:val="header"/>
    <w:basedOn w:val="Normal"/>
    <w:link w:val="En-tteCar"/>
    <w:uiPriority w:val="99"/>
    <w:unhideWhenUsed/>
    <w:rsid w:val="00D60B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60B5F"/>
  </w:style>
  <w:style w:type="paragraph" w:customStyle="1" w:styleId="p1">
    <w:name w:val="p1"/>
    <w:basedOn w:val="Normal"/>
    <w:rsid w:val="00907E24"/>
    <w:pPr>
      <w:spacing w:before="100" w:beforeAutospacing="1" w:after="100" w:afterAutospacing="1"/>
    </w:pPr>
  </w:style>
  <w:style w:type="paragraph" w:customStyle="1" w:styleId="p2">
    <w:name w:val="p2"/>
    <w:basedOn w:val="Normal"/>
    <w:rsid w:val="00907E24"/>
    <w:pPr>
      <w:spacing w:before="100" w:beforeAutospacing="1" w:after="100" w:afterAutospacing="1"/>
    </w:pPr>
  </w:style>
  <w:style w:type="paragraph" w:customStyle="1" w:styleId="p3">
    <w:name w:val="p3"/>
    <w:basedOn w:val="Normal"/>
    <w:rsid w:val="00907E24"/>
    <w:pPr>
      <w:spacing w:before="100" w:beforeAutospacing="1" w:after="100" w:afterAutospacing="1"/>
    </w:pPr>
  </w:style>
  <w:style w:type="paragraph" w:customStyle="1" w:styleId="p4">
    <w:name w:val="p4"/>
    <w:basedOn w:val="Normal"/>
    <w:rsid w:val="00907E24"/>
    <w:pPr>
      <w:spacing w:before="100" w:beforeAutospacing="1" w:after="100" w:afterAutospacing="1"/>
    </w:pPr>
  </w:style>
  <w:style w:type="character" w:customStyle="1" w:styleId="s1">
    <w:name w:val="s1"/>
    <w:basedOn w:val="Policepardfaut"/>
    <w:rsid w:val="00907E24"/>
  </w:style>
  <w:style w:type="character" w:customStyle="1" w:styleId="s2">
    <w:name w:val="s2"/>
    <w:basedOn w:val="Policepardfaut"/>
    <w:rsid w:val="00907E24"/>
  </w:style>
  <w:style w:type="paragraph" w:styleId="Paragraphedeliste">
    <w:name w:val="List Paragraph"/>
    <w:basedOn w:val="Normal"/>
    <w:uiPriority w:val="34"/>
    <w:qFormat/>
    <w:rsid w:val="00625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8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LANGLAIS</dc:creator>
  <cp:keywords/>
  <dc:description/>
  <cp:lastModifiedBy>Dikki BERKENE</cp:lastModifiedBy>
  <cp:revision>2</cp:revision>
  <dcterms:created xsi:type="dcterms:W3CDTF">2025-08-28T10:14:00Z</dcterms:created>
  <dcterms:modified xsi:type="dcterms:W3CDTF">2025-08-28T10:14:00Z</dcterms:modified>
</cp:coreProperties>
</file>